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F77A" w14:textId="77777777" w:rsidR="00D55295" w:rsidRDefault="00D55295" w:rsidP="00646B6C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</w:rPr>
      </w:pPr>
    </w:p>
    <w:p w14:paraId="45AACD46" w14:textId="0B01019C" w:rsidR="00D55295" w:rsidRPr="00D33DFC" w:rsidRDefault="00405362" w:rsidP="00646B6C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  <w:sz w:val="23"/>
          <w:szCs w:val="23"/>
        </w:rPr>
      </w:pPr>
      <w:r w:rsidRPr="00D33DFC">
        <w:rPr>
          <w:rFonts w:ascii="Century Gothic" w:hAnsi="Century Gothic" w:cs="Arial"/>
          <w:b/>
          <w:sz w:val="23"/>
          <w:szCs w:val="23"/>
        </w:rPr>
        <w:t>INFORME 0</w:t>
      </w:r>
      <w:r w:rsidR="00580887" w:rsidRPr="00D33DFC">
        <w:rPr>
          <w:rFonts w:ascii="Century Gothic" w:hAnsi="Century Gothic" w:cs="Arial"/>
          <w:b/>
          <w:sz w:val="23"/>
          <w:szCs w:val="23"/>
        </w:rPr>
        <w:t>13</w:t>
      </w:r>
      <w:r w:rsidR="00D55295" w:rsidRPr="00D33DFC">
        <w:rPr>
          <w:rFonts w:ascii="Century Gothic" w:hAnsi="Century Gothic" w:cs="Arial"/>
          <w:b/>
          <w:sz w:val="23"/>
          <w:szCs w:val="23"/>
        </w:rPr>
        <w:t>/CENI/SO/</w:t>
      </w:r>
      <w:r w:rsidR="00800B0F" w:rsidRPr="00D33DFC">
        <w:rPr>
          <w:rFonts w:ascii="Century Gothic" w:hAnsi="Century Gothic" w:cs="Arial"/>
          <w:b/>
          <w:sz w:val="23"/>
          <w:szCs w:val="23"/>
        </w:rPr>
        <w:t>18</w:t>
      </w:r>
      <w:r w:rsidRPr="00D33DFC">
        <w:rPr>
          <w:rFonts w:ascii="Century Gothic" w:hAnsi="Century Gothic" w:cs="Arial"/>
          <w:b/>
          <w:sz w:val="23"/>
          <w:szCs w:val="23"/>
        </w:rPr>
        <w:t>-</w:t>
      </w:r>
      <w:r w:rsidR="00580887" w:rsidRPr="00D33DFC">
        <w:rPr>
          <w:rFonts w:ascii="Century Gothic" w:hAnsi="Century Gothic" w:cs="Arial"/>
          <w:b/>
          <w:sz w:val="23"/>
          <w:szCs w:val="23"/>
        </w:rPr>
        <w:t>08</w:t>
      </w:r>
      <w:r w:rsidR="00D55295" w:rsidRPr="00D33DFC">
        <w:rPr>
          <w:rFonts w:ascii="Century Gothic" w:hAnsi="Century Gothic" w:cs="Arial"/>
          <w:b/>
          <w:sz w:val="23"/>
          <w:szCs w:val="23"/>
        </w:rPr>
        <w:t>-2023.</w:t>
      </w:r>
    </w:p>
    <w:p w14:paraId="5F96C970" w14:textId="77777777" w:rsidR="00D33DFC" w:rsidRPr="00D33DFC" w:rsidRDefault="00D33DFC" w:rsidP="00646B6C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  <w:sz w:val="23"/>
          <w:szCs w:val="23"/>
        </w:rPr>
      </w:pPr>
    </w:p>
    <w:p w14:paraId="4491DAFC" w14:textId="0A9241D2" w:rsidR="00D55295" w:rsidRPr="00D33DFC" w:rsidRDefault="00405362" w:rsidP="00646B6C">
      <w:pPr>
        <w:tabs>
          <w:tab w:val="right" w:pos="426"/>
          <w:tab w:val="left" w:pos="567"/>
        </w:tabs>
        <w:spacing w:after="0" w:line="240" w:lineRule="auto"/>
        <w:ind w:right="-142"/>
        <w:jc w:val="both"/>
        <w:rPr>
          <w:rFonts w:ascii="Century Gothic" w:hAnsi="Century Gothic" w:cs="Arial"/>
          <w:b/>
          <w:bCs/>
          <w:sz w:val="23"/>
          <w:szCs w:val="23"/>
        </w:rPr>
      </w:pPr>
      <w:r w:rsidRPr="00D33DFC">
        <w:rPr>
          <w:rStyle w:val="SinespaciadoCar"/>
          <w:rFonts w:ascii="Century Gothic" w:hAnsi="Century Gothic"/>
          <w:b/>
          <w:bCs/>
          <w:sz w:val="23"/>
          <w:szCs w:val="23"/>
          <w:lang w:val="es-MX"/>
        </w:rPr>
        <w:t xml:space="preserve">QUE RINDE </w:t>
      </w:r>
      <w:r w:rsidRPr="00D33DFC">
        <w:rPr>
          <w:rFonts w:ascii="Century Gothic" w:hAnsi="Century Gothic" w:cs="Arial"/>
          <w:b/>
          <w:bCs/>
          <w:sz w:val="23"/>
          <w:szCs w:val="23"/>
        </w:rPr>
        <w:t xml:space="preserve">LA SECRETARÍA TÉCNICA DE LA COMISIÓN ESPECIAL DE NORMATIVA INTERNA, RELATIVO A LA CORRESPONDENCIA RECIBIDA DEL PERIODO COMPRENDIDO DEL </w:t>
      </w:r>
      <w:r w:rsidR="00580887" w:rsidRPr="00D33DFC">
        <w:rPr>
          <w:rFonts w:ascii="Century Gothic" w:hAnsi="Century Gothic" w:cs="Arial"/>
          <w:b/>
          <w:bCs/>
          <w:sz w:val="23"/>
          <w:szCs w:val="23"/>
        </w:rPr>
        <w:t xml:space="preserve">18 </w:t>
      </w:r>
      <w:r w:rsidRPr="00D33DFC">
        <w:rPr>
          <w:rFonts w:ascii="Century Gothic" w:hAnsi="Century Gothic" w:cs="Arial"/>
          <w:b/>
          <w:bCs/>
          <w:sz w:val="23"/>
          <w:szCs w:val="23"/>
        </w:rPr>
        <w:t xml:space="preserve">DE </w:t>
      </w:r>
      <w:r w:rsidR="00580887" w:rsidRPr="00D33DFC">
        <w:rPr>
          <w:rFonts w:ascii="Century Gothic" w:hAnsi="Century Gothic" w:cs="Arial"/>
          <w:b/>
          <w:bCs/>
          <w:sz w:val="23"/>
          <w:szCs w:val="23"/>
        </w:rPr>
        <w:t>JUL</w:t>
      </w:r>
      <w:r w:rsidR="00800B0F" w:rsidRPr="00D33DFC">
        <w:rPr>
          <w:rFonts w:ascii="Century Gothic" w:hAnsi="Century Gothic" w:cs="Arial"/>
          <w:b/>
          <w:bCs/>
          <w:sz w:val="23"/>
          <w:szCs w:val="23"/>
        </w:rPr>
        <w:t xml:space="preserve">IO </w:t>
      </w:r>
      <w:r w:rsidRPr="00D33DFC">
        <w:rPr>
          <w:rFonts w:ascii="Century Gothic" w:hAnsi="Century Gothic" w:cs="Arial"/>
          <w:b/>
          <w:bCs/>
          <w:sz w:val="23"/>
          <w:szCs w:val="23"/>
        </w:rPr>
        <w:t xml:space="preserve">AL </w:t>
      </w:r>
      <w:r w:rsidR="00800B0F" w:rsidRPr="00D33DFC">
        <w:rPr>
          <w:rFonts w:ascii="Century Gothic" w:hAnsi="Century Gothic" w:cs="Arial"/>
          <w:b/>
          <w:bCs/>
          <w:sz w:val="23"/>
          <w:szCs w:val="23"/>
        </w:rPr>
        <w:t xml:space="preserve">18 </w:t>
      </w:r>
      <w:r w:rsidRPr="00D33DFC">
        <w:rPr>
          <w:rFonts w:ascii="Century Gothic" w:hAnsi="Century Gothic" w:cs="Arial"/>
          <w:b/>
          <w:bCs/>
          <w:sz w:val="23"/>
          <w:szCs w:val="23"/>
        </w:rPr>
        <w:t xml:space="preserve">DE </w:t>
      </w:r>
      <w:r w:rsidR="00580887" w:rsidRPr="00D33DFC">
        <w:rPr>
          <w:rFonts w:ascii="Century Gothic" w:hAnsi="Century Gothic" w:cs="Arial"/>
          <w:b/>
          <w:bCs/>
          <w:sz w:val="23"/>
          <w:szCs w:val="23"/>
        </w:rPr>
        <w:t>AGOSTO</w:t>
      </w:r>
      <w:r w:rsidR="00800B0F" w:rsidRPr="00D33DFC">
        <w:rPr>
          <w:rFonts w:ascii="Century Gothic" w:hAnsi="Century Gothic" w:cs="Arial"/>
          <w:b/>
          <w:bCs/>
          <w:sz w:val="23"/>
          <w:szCs w:val="23"/>
        </w:rPr>
        <w:t xml:space="preserve"> </w:t>
      </w:r>
      <w:r w:rsidRPr="00D33DFC">
        <w:rPr>
          <w:rFonts w:ascii="Century Gothic" w:hAnsi="Century Gothic" w:cs="Arial"/>
          <w:b/>
          <w:bCs/>
          <w:sz w:val="23"/>
          <w:szCs w:val="23"/>
        </w:rPr>
        <w:t>DEL AÑO 2023.</w:t>
      </w:r>
    </w:p>
    <w:p w14:paraId="2A8AC63F" w14:textId="77777777" w:rsidR="00D55295" w:rsidRPr="00D33DFC" w:rsidRDefault="00D55295" w:rsidP="00646B6C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3"/>
          <w:szCs w:val="23"/>
        </w:rPr>
      </w:pPr>
    </w:p>
    <w:p w14:paraId="28E42A6B" w14:textId="77777777" w:rsidR="00270EC9" w:rsidRPr="00D33DFC" w:rsidRDefault="00270EC9" w:rsidP="00270EC9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3"/>
          <w:szCs w:val="23"/>
        </w:rPr>
      </w:pPr>
      <w:r w:rsidRPr="00D33DFC">
        <w:rPr>
          <w:rFonts w:ascii="Century Gothic" w:hAnsi="Century Gothic" w:cs="Arial"/>
          <w:sz w:val="23"/>
          <w:szCs w:val="23"/>
        </w:rPr>
        <w:t xml:space="preserve">En cumplimiento a lo establecido en los artículos 36, fracción X y 50, fracción III </w:t>
      </w:r>
      <w:r w:rsidRPr="00D33DFC">
        <w:rPr>
          <w:rFonts w:ascii="Century Gothic" w:hAnsi="Century Gothic" w:cs="Arial"/>
          <w:sz w:val="23"/>
          <w:szCs w:val="23"/>
          <w:lang w:val="es-MX"/>
        </w:rPr>
        <w:t>del Reglamento de Comisiones del Consejo General del Instituto Electoral y de Participación Ciudadana del Estado de Guerrero</w:t>
      </w:r>
      <w:r w:rsidRPr="00D33DFC">
        <w:rPr>
          <w:rFonts w:ascii="Century Gothic" w:hAnsi="Century Gothic" w:cs="Arial"/>
          <w:sz w:val="23"/>
          <w:szCs w:val="23"/>
        </w:rPr>
        <w:t>, se informa que:</w:t>
      </w:r>
    </w:p>
    <w:p w14:paraId="543C01F1" w14:textId="77777777" w:rsidR="00270EC9" w:rsidRPr="00D33DFC" w:rsidRDefault="00270EC9" w:rsidP="00646B6C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sz w:val="23"/>
          <w:szCs w:val="23"/>
        </w:rPr>
      </w:pPr>
    </w:p>
    <w:p w14:paraId="166D2613" w14:textId="36C4CE49" w:rsidR="00270EC9" w:rsidRPr="00D33DFC" w:rsidRDefault="00270EC9" w:rsidP="009B5D9E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color w:val="222222"/>
          <w:sz w:val="23"/>
          <w:szCs w:val="23"/>
          <w:shd w:val="clear" w:color="auto" w:fill="FFFFFF"/>
        </w:rPr>
      </w:pPr>
      <w:r w:rsidRPr="00D33DFC">
        <w:rPr>
          <w:rFonts w:ascii="Century Gothic" w:hAnsi="Century Gothic" w:cs="Arial"/>
          <w:sz w:val="23"/>
          <w:szCs w:val="23"/>
        </w:rPr>
        <w:t xml:space="preserve">El </w:t>
      </w:r>
      <w:r w:rsidR="009B5D9E" w:rsidRPr="00D33DFC">
        <w:rPr>
          <w:rFonts w:ascii="Century Gothic" w:hAnsi="Century Gothic" w:cs="Arial"/>
          <w:sz w:val="23"/>
          <w:szCs w:val="23"/>
        </w:rPr>
        <w:t xml:space="preserve">18 </w:t>
      </w:r>
      <w:r w:rsidRPr="00D33DFC">
        <w:rPr>
          <w:rFonts w:ascii="Century Gothic" w:hAnsi="Century Gothic" w:cs="Arial"/>
          <w:sz w:val="23"/>
          <w:szCs w:val="23"/>
        </w:rPr>
        <w:t xml:space="preserve">de julio del año 2023, se recibió vía correo electrónico el oficio número </w:t>
      </w:r>
      <w:r w:rsidR="009B5D9E" w:rsidRPr="00D33DFC">
        <w:rPr>
          <w:rFonts w:ascii="Century Gothic" w:hAnsi="Century Gothic" w:cs="Arial"/>
          <w:sz w:val="23"/>
          <w:szCs w:val="23"/>
        </w:rPr>
        <w:t>0260</w:t>
      </w:r>
      <w:r w:rsidRPr="00D33DFC">
        <w:rPr>
          <w:rFonts w:ascii="Century Gothic" w:hAnsi="Century Gothic" w:cs="Arial"/>
          <w:sz w:val="23"/>
          <w:szCs w:val="23"/>
        </w:rPr>
        <w:t xml:space="preserve">, suscrito por </w:t>
      </w:r>
      <w:r w:rsidR="009B5D9E" w:rsidRPr="00D33DFC">
        <w:rPr>
          <w:rFonts w:ascii="Century Gothic" w:hAnsi="Century Gothic" w:cs="Arial"/>
          <w:sz w:val="23"/>
          <w:szCs w:val="23"/>
        </w:rPr>
        <w:t xml:space="preserve">la </w:t>
      </w:r>
      <w:r w:rsidR="009B5D9E" w:rsidRPr="00D33DFC">
        <w:rPr>
          <w:rFonts w:ascii="Century Gothic" w:hAnsi="Century Gothic" w:cs="Arial"/>
          <w:b/>
          <w:sz w:val="23"/>
          <w:szCs w:val="23"/>
        </w:rPr>
        <w:t xml:space="preserve">Lic. María del Rocío Sánchez </w:t>
      </w:r>
      <w:proofErr w:type="spellStart"/>
      <w:r w:rsidR="009B5D9E" w:rsidRPr="00D33DFC">
        <w:rPr>
          <w:rFonts w:ascii="Century Gothic" w:hAnsi="Century Gothic" w:cs="Arial"/>
          <w:b/>
          <w:sz w:val="23"/>
          <w:szCs w:val="23"/>
        </w:rPr>
        <w:t>Sánchez</w:t>
      </w:r>
      <w:proofErr w:type="spellEnd"/>
      <w:r w:rsidR="009B5D9E" w:rsidRPr="00D33DFC">
        <w:rPr>
          <w:rFonts w:ascii="Century Gothic" w:hAnsi="Century Gothic" w:cs="Arial"/>
          <w:sz w:val="23"/>
          <w:szCs w:val="23"/>
        </w:rPr>
        <w:t xml:space="preserve">, Secretaria Técnica de la Comisión de Prerrogativas y Organización Electoral </w:t>
      </w:r>
      <w:r w:rsidRPr="00D33DFC">
        <w:rPr>
          <w:rFonts w:ascii="Century Gothic" w:hAnsi="Century Gothic" w:cs="Arial"/>
          <w:sz w:val="23"/>
          <w:szCs w:val="23"/>
        </w:rPr>
        <w:t xml:space="preserve">de este Instituto, mediante el cual remitió de forma digital </w:t>
      </w:r>
      <w:r w:rsidR="009B5D9E" w:rsidRPr="00D33DFC">
        <w:rPr>
          <w:rFonts w:ascii="Century Gothic" w:hAnsi="Century Gothic" w:cs="Arial"/>
          <w:sz w:val="23"/>
          <w:szCs w:val="23"/>
        </w:rPr>
        <w:t xml:space="preserve">el </w:t>
      </w:r>
      <w:r w:rsidR="009B5D9E" w:rsidRPr="00D33DFC">
        <w:rPr>
          <w:rFonts w:ascii="Century Gothic" w:hAnsi="Century Gothic" w:cs="Arial"/>
          <w:b/>
          <w:iCs/>
          <w:color w:val="222222"/>
          <w:sz w:val="23"/>
          <w:szCs w:val="23"/>
          <w:shd w:val="clear" w:color="auto" w:fill="FFFFFF"/>
        </w:rPr>
        <w:t>Reglamento para la designación, ratificación y remoción de presidencias y consejerías electorales de los consejos distritales electorales del Instituto Electoral y de Participación Ciudadana del Estado de Guerrero</w:t>
      </w:r>
      <w:r w:rsidR="009B5D9E" w:rsidRPr="00D33DFC">
        <w:rPr>
          <w:rFonts w:ascii="Century Gothic" w:hAnsi="Century Gothic" w:cs="Arial"/>
          <w:color w:val="222222"/>
          <w:sz w:val="23"/>
          <w:szCs w:val="23"/>
          <w:shd w:val="clear" w:color="auto" w:fill="FFFFFF"/>
        </w:rPr>
        <w:t>, para su revisión, análisis y en su caso, dictaminación respecto a la técnica legislativa.</w:t>
      </w:r>
    </w:p>
    <w:p w14:paraId="09A6F257" w14:textId="77777777" w:rsidR="009B5D9E" w:rsidRPr="00D33DFC" w:rsidRDefault="009B5D9E" w:rsidP="009B5D9E">
      <w:pPr>
        <w:tabs>
          <w:tab w:val="left" w:pos="975"/>
        </w:tabs>
        <w:spacing w:after="0" w:line="360" w:lineRule="auto"/>
        <w:ind w:right="-142"/>
        <w:jc w:val="both"/>
        <w:rPr>
          <w:rFonts w:ascii="Century Gothic" w:hAnsi="Century Gothic" w:cs="Arial"/>
          <w:color w:val="222222"/>
          <w:sz w:val="23"/>
          <w:szCs w:val="23"/>
          <w:shd w:val="clear" w:color="auto" w:fill="FFFFFF"/>
        </w:rPr>
      </w:pPr>
    </w:p>
    <w:p w14:paraId="4878365A" w14:textId="36BABCA8" w:rsidR="00D55295" w:rsidRPr="00D33DFC" w:rsidRDefault="00D55295" w:rsidP="00D33DFC">
      <w:pPr>
        <w:shd w:val="clear" w:color="auto" w:fill="FFFFFF"/>
        <w:spacing w:after="0" w:line="360" w:lineRule="auto"/>
        <w:jc w:val="both"/>
        <w:rPr>
          <w:rFonts w:ascii="Century Gothic" w:eastAsia="Arial" w:hAnsi="Century Gothic" w:cs="Arial"/>
          <w:sz w:val="23"/>
          <w:szCs w:val="23"/>
          <w:lang w:val="es-MX"/>
        </w:rPr>
      </w:pP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Lo</w:t>
      </w:r>
      <w:r w:rsidRPr="00D33DFC">
        <w:rPr>
          <w:rFonts w:ascii="Century Gothic" w:eastAsia="Arial" w:hAnsi="Century Gothic" w:cs="Arial"/>
          <w:spacing w:val="-1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que</w:t>
      </w:r>
      <w:r w:rsidRPr="00D33DFC">
        <w:rPr>
          <w:rFonts w:ascii="Century Gothic" w:eastAsia="Arial" w:hAnsi="Century Gothic" w:cs="Arial"/>
          <w:spacing w:val="-2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se</w:t>
      </w:r>
      <w:r w:rsidRPr="00D33DFC">
        <w:rPr>
          <w:rFonts w:ascii="Century Gothic" w:eastAsia="Arial" w:hAnsi="Century Gothic" w:cs="Arial"/>
          <w:spacing w:val="-1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pacing w:val="-2"/>
          <w:sz w:val="23"/>
          <w:szCs w:val="23"/>
          <w:lang w:val="es-MX"/>
        </w:rPr>
        <w:t>i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nforma</w:t>
      </w:r>
      <w:r w:rsidRPr="00D33DFC">
        <w:rPr>
          <w:rFonts w:ascii="Century Gothic" w:eastAsia="Arial" w:hAnsi="Century Gothic" w:cs="Arial"/>
          <w:spacing w:val="-6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 xml:space="preserve">a </w:t>
      </w:r>
      <w:r w:rsidRPr="00D33DFC">
        <w:rPr>
          <w:rFonts w:ascii="Century Gothic" w:eastAsia="Arial" w:hAnsi="Century Gothic" w:cs="Arial"/>
          <w:spacing w:val="-1"/>
          <w:sz w:val="23"/>
          <w:szCs w:val="23"/>
          <w:lang w:val="es-MX"/>
        </w:rPr>
        <w:t>e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sta</w:t>
      </w:r>
      <w:r w:rsidRPr="00D33DFC">
        <w:rPr>
          <w:rFonts w:ascii="Century Gothic" w:eastAsia="Arial" w:hAnsi="Century Gothic" w:cs="Arial"/>
          <w:spacing w:val="-3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Comisión,</w:t>
      </w:r>
      <w:r w:rsidRPr="00D33DFC">
        <w:rPr>
          <w:rFonts w:ascii="Century Gothic" w:eastAsia="Arial" w:hAnsi="Century Gothic" w:cs="Arial"/>
          <w:spacing w:val="-9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para</w:t>
      </w:r>
      <w:r w:rsidRPr="00D33DFC">
        <w:rPr>
          <w:rFonts w:ascii="Century Gothic" w:eastAsia="Arial" w:hAnsi="Century Gothic" w:cs="Arial"/>
          <w:spacing w:val="-3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su</w:t>
      </w:r>
      <w:r w:rsidRPr="00D33DFC">
        <w:rPr>
          <w:rFonts w:ascii="Century Gothic" w:eastAsia="Arial" w:hAnsi="Century Gothic" w:cs="Arial"/>
          <w:spacing w:val="-1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conocimiento</w:t>
      </w:r>
      <w:r w:rsidRPr="00D33DFC">
        <w:rPr>
          <w:rFonts w:ascii="Century Gothic" w:eastAsia="Arial" w:hAnsi="Century Gothic" w:cs="Arial"/>
          <w:spacing w:val="-11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y</w:t>
      </w:r>
      <w:r w:rsidRPr="00D33DFC">
        <w:rPr>
          <w:rFonts w:ascii="Century Gothic" w:eastAsia="Arial" w:hAnsi="Century Gothic" w:cs="Arial"/>
          <w:spacing w:val="1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efectos</w:t>
      </w:r>
      <w:r w:rsidRPr="00D33DFC">
        <w:rPr>
          <w:rFonts w:ascii="Century Gothic" w:eastAsia="Arial" w:hAnsi="Century Gothic" w:cs="Arial"/>
          <w:spacing w:val="-6"/>
          <w:sz w:val="23"/>
          <w:szCs w:val="23"/>
          <w:lang w:val="es-MX"/>
        </w:rPr>
        <w:t xml:space="preserve"> 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legales conducen</w:t>
      </w:r>
      <w:r w:rsidRPr="00D33DFC">
        <w:rPr>
          <w:rFonts w:ascii="Century Gothic" w:eastAsia="Arial" w:hAnsi="Century Gothic" w:cs="Arial"/>
          <w:spacing w:val="2"/>
          <w:sz w:val="23"/>
          <w:szCs w:val="23"/>
          <w:lang w:val="es-MX"/>
        </w:rPr>
        <w:t>t</w:t>
      </w:r>
      <w:r w:rsidRPr="00D33DFC">
        <w:rPr>
          <w:rFonts w:ascii="Century Gothic" w:eastAsia="Arial" w:hAnsi="Century Gothic" w:cs="Arial"/>
          <w:sz w:val="23"/>
          <w:szCs w:val="23"/>
          <w:lang w:val="es-MX"/>
        </w:rPr>
        <w:t>es.</w:t>
      </w:r>
    </w:p>
    <w:p w14:paraId="46C9EE17" w14:textId="60106B08" w:rsidR="00D55295" w:rsidRPr="00D33DFC" w:rsidRDefault="00D55295" w:rsidP="00646B6C">
      <w:pPr>
        <w:spacing w:after="0" w:line="240" w:lineRule="auto"/>
        <w:ind w:left="-142" w:right="-142" w:firstLine="568"/>
        <w:jc w:val="right"/>
        <w:rPr>
          <w:rFonts w:ascii="Century Gothic" w:hAnsi="Century Gothic"/>
          <w:sz w:val="23"/>
          <w:szCs w:val="23"/>
        </w:rPr>
      </w:pPr>
      <w:r w:rsidRPr="00D33DFC">
        <w:rPr>
          <w:rFonts w:ascii="Century Gothic" w:hAnsi="Century Gothic"/>
          <w:sz w:val="23"/>
          <w:szCs w:val="23"/>
        </w:rPr>
        <w:t xml:space="preserve">Chilpancingo de los Bravo, Guerrero, a </w:t>
      </w:r>
      <w:r w:rsidR="00800B0F" w:rsidRPr="00D33DFC">
        <w:rPr>
          <w:rFonts w:ascii="Century Gothic" w:hAnsi="Century Gothic"/>
          <w:sz w:val="23"/>
          <w:szCs w:val="23"/>
        </w:rPr>
        <w:t xml:space="preserve">18 </w:t>
      </w:r>
      <w:r w:rsidRPr="00D33DFC">
        <w:rPr>
          <w:rFonts w:ascii="Century Gothic" w:hAnsi="Century Gothic"/>
          <w:sz w:val="23"/>
          <w:szCs w:val="23"/>
        </w:rPr>
        <w:t xml:space="preserve">de </w:t>
      </w:r>
      <w:r w:rsidR="009B5D9E" w:rsidRPr="00D33DFC">
        <w:rPr>
          <w:rFonts w:ascii="Century Gothic" w:hAnsi="Century Gothic"/>
          <w:sz w:val="23"/>
          <w:szCs w:val="23"/>
        </w:rPr>
        <w:t>agosto</w:t>
      </w:r>
      <w:r w:rsidR="00800B0F" w:rsidRPr="00D33DFC">
        <w:rPr>
          <w:rFonts w:ascii="Century Gothic" w:hAnsi="Century Gothic"/>
          <w:sz w:val="23"/>
          <w:szCs w:val="23"/>
        </w:rPr>
        <w:t xml:space="preserve"> </w:t>
      </w:r>
      <w:r w:rsidR="008F28FB" w:rsidRPr="00D33DFC">
        <w:rPr>
          <w:rFonts w:ascii="Century Gothic" w:hAnsi="Century Gothic"/>
          <w:sz w:val="23"/>
          <w:szCs w:val="23"/>
        </w:rPr>
        <w:t>de 2023</w:t>
      </w:r>
      <w:r w:rsidRPr="00D33DFC">
        <w:rPr>
          <w:rFonts w:ascii="Century Gothic" w:hAnsi="Century Gothic"/>
          <w:sz w:val="23"/>
          <w:szCs w:val="23"/>
        </w:rPr>
        <w:t>.</w:t>
      </w:r>
    </w:p>
    <w:p w14:paraId="4BBFC890" w14:textId="77777777" w:rsidR="00646B6C" w:rsidRPr="00D33DFC" w:rsidRDefault="00646B6C" w:rsidP="00646B6C">
      <w:pPr>
        <w:spacing w:after="0" w:line="240" w:lineRule="auto"/>
        <w:ind w:left="-142" w:right="-142" w:firstLine="568"/>
        <w:jc w:val="right"/>
        <w:rPr>
          <w:rFonts w:ascii="Century Gothic" w:hAnsi="Century Gothic"/>
          <w:sz w:val="23"/>
          <w:szCs w:val="23"/>
        </w:rPr>
      </w:pPr>
    </w:p>
    <w:p w14:paraId="5C7218D6" w14:textId="77777777" w:rsidR="00646B6C" w:rsidRPr="00D33DFC" w:rsidRDefault="00646B6C" w:rsidP="00D33DFC">
      <w:pPr>
        <w:spacing w:after="0" w:line="240" w:lineRule="auto"/>
        <w:ind w:right="-142"/>
        <w:rPr>
          <w:rFonts w:ascii="Century Gothic" w:hAnsi="Century Gothic"/>
          <w:b/>
          <w:bCs/>
          <w:sz w:val="23"/>
          <w:szCs w:val="23"/>
        </w:rPr>
      </w:pPr>
      <w:r w:rsidRPr="00D33DFC">
        <w:rPr>
          <w:rFonts w:ascii="Century Gothic" w:hAnsi="Century Gothic"/>
          <w:b/>
          <w:bCs/>
          <w:sz w:val="23"/>
          <w:szCs w:val="23"/>
        </w:rPr>
        <w:t>EL CONSEJERO PRESIDENTE</w:t>
      </w:r>
    </w:p>
    <w:p w14:paraId="202FB7D0" w14:textId="77777777" w:rsidR="00646B6C" w:rsidRPr="00D33DFC" w:rsidRDefault="00646B6C" w:rsidP="00646B6C">
      <w:pPr>
        <w:spacing w:after="0" w:line="240" w:lineRule="auto"/>
        <w:ind w:right="-142"/>
        <w:jc w:val="right"/>
        <w:rPr>
          <w:rFonts w:ascii="Century Gothic" w:hAnsi="Century Gothic"/>
          <w:b/>
          <w:bCs/>
          <w:sz w:val="23"/>
          <w:szCs w:val="23"/>
        </w:rPr>
      </w:pPr>
    </w:p>
    <w:p w14:paraId="61AB79E2" w14:textId="77777777" w:rsidR="00646B6C" w:rsidRPr="00D33DFC" w:rsidRDefault="00646B6C" w:rsidP="00646B6C">
      <w:pPr>
        <w:spacing w:after="0" w:line="240" w:lineRule="auto"/>
        <w:ind w:right="-142"/>
        <w:jc w:val="right"/>
        <w:rPr>
          <w:rFonts w:ascii="Century Gothic" w:hAnsi="Century Gothic"/>
          <w:b/>
          <w:bCs/>
          <w:sz w:val="23"/>
          <w:szCs w:val="23"/>
        </w:rPr>
      </w:pPr>
    </w:p>
    <w:p w14:paraId="0A6FAC58" w14:textId="77777777" w:rsidR="00646B6C" w:rsidRPr="00D33DFC" w:rsidRDefault="00646B6C" w:rsidP="00D33DFC">
      <w:pPr>
        <w:spacing w:after="0" w:line="240" w:lineRule="auto"/>
        <w:ind w:right="-142"/>
        <w:rPr>
          <w:rFonts w:ascii="Century Gothic" w:hAnsi="Century Gothic"/>
          <w:b/>
          <w:bCs/>
          <w:sz w:val="23"/>
          <w:szCs w:val="23"/>
        </w:rPr>
      </w:pPr>
      <w:r w:rsidRPr="00D33DFC">
        <w:rPr>
          <w:rFonts w:ascii="Century Gothic" w:hAnsi="Century Gothic"/>
          <w:b/>
          <w:bCs/>
          <w:sz w:val="23"/>
          <w:szCs w:val="23"/>
        </w:rPr>
        <w:t>C. EDMAR LEÓN GARCÍA.</w:t>
      </w:r>
    </w:p>
    <w:p w14:paraId="2E5AFC9A" w14:textId="77777777" w:rsidR="009B5D9E" w:rsidRPr="00D33DFC" w:rsidRDefault="009B5D9E" w:rsidP="00646B6C">
      <w:pPr>
        <w:spacing w:after="0" w:line="240" w:lineRule="auto"/>
        <w:ind w:right="-142"/>
        <w:rPr>
          <w:rFonts w:ascii="Century Gothic" w:hAnsi="Century Gothic"/>
          <w:b/>
          <w:bCs/>
          <w:sz w:val="23"/>
          <w:szCs w:val="23"/>
        </w:rPr>
      </w:pPr>
    </w:p>
    <w:p w14:paraId="44CCF3F9" w14:textId="5BDC52A2" w:rsidR="00646B6C" w:rsidRPr="00D33DFC" w:rsidRDefault="00646B6C" w:rsidP="00D33DFC">
      <w:pPr>
        <w:spacing w:after="0" w:line="240" w:lineRule="auto"/>
        <w:ind w:right="-142"/>
        <w:jc w:val="right"/>
        <w:rPr>
          <w:rFonts w:ascii="Century Gothic" w:hAnsi="Century Gothic"/>
          <w:b/>
          <w:bCs/>
          <w:sz w:val="23"/>
          <w:szCs w:val="23"/>
        </w:rPr>
      </w:pPr>
      <w:r w:rsidRPr="00D33DFC">
        <w:rPr>
          <w:rFonts w:ascii="Century Gothic" w:hAnsi="Century Gothic"/>
          <w:b/>
          <w:bCs/>
          <w:sz w:val="23"/>
          <w:szCs w:val="23"/>
        </w:rPr>
        <w:t>EL SECRETARIO TÉCNICO DE LA COMISIÓN.</w:t>
      </w:r>
    </w:p>
    <w:p w14:paraId="05B862C4" w14:textId="77777777" w:rsidR="00646B6C" w:rsidRPr="00D33DFC" w:rsidRDefault="00646B6C" w:rsidP="00646B6C">
      <w:pPr>
        <w:spacing w:after="0" w:line="240" w:lineRule="auto"/>
        <w:ind w:right="-142"/>
        <w:jc w:val="center"/>
        <w:rPr>
          <w:rFonts w:ascii="Century Gothic" w:hAnsi="Century Gothic"/>
          <w:b/>
          <w:bCs/>
          <w:sz w:val="23"/>
          <w:szCs w:val="23"/>
        </w:rPr>
      </w:pPr>
    </w:p>
    <w:p w14:paraId="0DB19B60" w14:textId="77777777" w:rsidR="00646B6C" w:rsidRPr="00D33DFC" w:rsidRDefault="00646B6C" w:rsidP="00646B6C">
      <w:pPr>
        <w:spacing w:after="0" w:line="240" w:lineRule="auto"/>
        <w:ind w:right="-142"/>
        <w:jc w:val="center"/>
        <w:rPr>
          <w:rFonts w:ascii="Century Gothic" w:hAnsi="Century Gothic"/>
          <w:b/>
          <w:bCs/>
          <w:sz w:val="23"/>
          <w:szCs w:val="23"/>
        </w:rPr>
      </w:pPr>
    </w:p>
    <w:p w14:paraId="71A25EC1" w14:textId="77777777" w:rsidR="008F2B59" w:rsidRPr="00D33DFC" w:rsidRDefault="00646B6C" w:rsidP="00D33DFC">
      <w:pPr>
        <w:spacing w:after="0" w:line="240" w:lineRule="auto"/>
        <w:ind w:right="-142"/>
        <w:jc w:val="right"/>
        <w:rPr>
          <w:rFonts w:ascii="Century Gothic" w:hAnsi="Century Gothic"/>
          <w:b/>
          <w:sz w:val="23"/>
          <w:szCs w:val="23"/>
        </w:rPr>
      </w:pPr>
      <w:r w:rsidRPr="00D33DFC">
        <w:rPr>
          <w:rFonts w:ascii="Century Gothic" w:hAnsi="Century Gothic"/>
          <w:b/>
          <w:bCs/>
          <w:sz w:val="23"/>
          <w:szCs w:val="23"/>
        </w:rPr>
        <w:t>C. DANIEL PRECIADO TEMIQUEL.</w:t>
      </w:r>
    </w:p>
    <w:sectPr w:rsidR="008F2B59" w:rsidRPr="00D33DFC" w:rsidSect="00C111C1">
      <w:headerReference w:type="default" r:id="rId7"/>
      <w:footerReference w:type="default" r:id="rId8"/>
      <w:headerReference w:type="first" r:id="rId9"/>
      <w:pgSz w:w="12240" w:h="15840"/>
      <w:pgMar w:top="1985" w:right="1134" w:bottom="1134" w:left="1701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5D22F" w14:textId="77777777" w:rsidR="002B0113" w:rsidRDefault="002B0113">
      <w:pPr>
        <w:spacing w:after="0" w:line="240" w:lineRule="auto"/>
      </w:pPr>
      <w:r>
        <w:separator/>
      </w:r>
    </w:p>
  </w:endnote>
  <w:endnote w:type="continuationSeparator" w:id="0">
    <w:p w14:paraId="3C49A001" w14:textId="77777777" w:rsidR="002B0113" w:rsidRDefault="002B0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4F15" w14:textId="77777777" w:rsidR="00000000" w:rsidRDefault="00000000">
    <w:pPr>
      <w:pStyle w:val="Piedepgina"/>
      <w:jc w:val="right"/>
    </w:pPr>
  </w:p>
  <w:p w14:paraId="5D08A2F5" w14:textId="77777777" w:rsidR="00000000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54FD1" w14:textId="77777777" w:rsidR="002B0113" w:rsidRDefault="002B0113">
      <w:pPr>
        <w:spacing w:after="0" w:line="240" w:lineRule="auto"/>
      </w:pPr>
      <w:r>
        <w:separator/>
      </w:r>
    </w:p>
  </w:footnote>
  <w:footnote w:type="continuationSeparator" w:id="0">
    <w:p w14:paraId="0BFCEBB6" w14:textId="77777777" w:rsidR="002B0113" w:rsidRDefault="002B0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54B2" w14:textId="77777777" w:rsidR="00000000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593478" wp14:editId="253EA17E">
              <wp:simplePos x="0" y="0"/>
              <wp:positionH relativeFrom="page">
                <wp:posOffset>6941185</wp:posOffset>
              </wp:positionH>
              <wp:positionV relativeFrom="page">
                <wp:posOffset>4581525</wp:posOffset>
              </wp:positionV>
              <wp:extent cx="762000" cy="895350"/>
              <wp:effectExtent l="0" t="0" r="0" b="0"/>
              <wp:wrapNone/>
              <wp:docPr id="4" name="Rectá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D07610" w14:textId="76F34573" w:rsidR="00000000" w:rsidRPr="00D02AF3" w:rsidRDefault="00AF1301">
                          <w:pPr>
                            <w:jc w:val="center"/>
                            <w:rPr>
                              <w:rFonts w:ascii="Calibri Light" w:eastAsia="Times New Roman" w:hAnsi="Calibri Light"/>
                              <w:sz w:val="72"/>
                              <w:szCs w:val="72"/>
                            </w:rPr>
                          </w:pPr>
                          <w:r w:rsidRPr="00D02AF3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D02AF3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9B5D9E" w:rsidRPr="009B5D9E">
                            <w:rPr>
                              <w:rFonts w:ascii="Calibri Light" w:eastAsia="Times New Roman" w:hAnsi="Calibri Light"/>
                              <w:noProof/>
                              <w:sz w:val="48"/>
                              <w:szCs w:val="48"/>
                            </w:rPr>
                            <w:t>2</w:t>
                          </w:r>
                          <w:r w:rsidRPr="00D02AF3">
                            <w:rPr>
                              <w:rFonts w:ascii="Calibri Light" w:eastAsia="Times New Roman" w:hAnsi="Calibri Light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593478" id="Rectángulo 4" o:spid="_x0000_s1026" style="position:absolute;left:0;text-align:left;margin-left:546.55pt;margin-top:360.75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VOiQIAAAcFAAAOAAAAZHJzL2Uyb0RvYy54bWysVNuO0zAQfUfiHyy/d5OU9JKo6WovFCEt&#10;sGLhA1zbSSwc29hu013Ex/At/Bhjp+228IIQfXA9mfH4zJ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5Rop00KKPQNrPH6rZSI3yQFBvXAlxD+behhKdudP0i0NK37RENfzKWt23nDCAlYX45OxAMBwc&#10;Rev+nWaQn2y8jlztatuFhMAC2sWWPB5bwnceUfg4m0KXoXEUXPNi8moSW5aQ8nDYWOffcN2hsKmw&#10;BfAxOdneOR/AkPIQEsFrKdhKSBkN26xvpEVbAupYxV/EDzWehkkVgpUOx4aMwxfACHcEX0Abu/2t&#10;yMZ5ej0uRqvpfDbKV/lkVMzS+SjNiutimuZFfrv6HgBmedkKxri6E4oflJflf9fZ/QwMmonaQ32F&#10;i8l4Ems/Q+9OiwQuA51DFWdhnfAwiFJ0wPMxiJShr68VgwOk9ETIYZ+cw48sAweH/8hKVEFo/CAg&#10;v1vvIEtQw1qzR9CD1dAvaC28HrBptX3CqIdJrLD7uiGWYyTfKtBUkeV5GN1o5JPZGAx76lmfeoii&#10;kKrCHqNhe+OHcd8YK5oWbsoiR0pfgQ5rETXyjGqvXpi2WMz+ZQjjfGrHqOf3a/kLAAD//wMAUEsD&#10;BBQABgAIAAAAIQDUbpQl4AAAAA0BAAAPAAAAZHJzL2Rvd25yZXYueG1sTI/BTsMwDIbvSLxDZCRu&#10;LGnHylaaTghpJ+DAhsTVa7y2onFKk27l7UlPcPztT78/F9vJduJMg28da0gWCgRx5UzLtYaPw+5u&#10;DcIHZIOdY9LwQx625fVVgblxF36n8z7UIpawz1FDE0KfS+mrhiz6heuJ4+7kBoshxqGWZsBLLLed&#10;TJXKpMWW44UGe3puqPraj1YDZvfm++20fD28jBlu6kntVp9K69ub6ekRRKAp/MEw60d1KKPT0Y1s&#10;vOhiVptlElkND2myAjEjaTKPjhrWWboCWRby/xflLwAAAP//AwBQSwECLQAUAAYACAAAACEAtoM4&#10;kv4AAADhAQAAEwAAAAAAAAAAAAAAAAAAAAAAW0NvbnRlbnRfVHlwZXNdLnhtbFBLAQItABQABgAI&#10;AAAAIQA4/SH/1gAAAJQBAAALAAAAAAAAAAAAAAAAAC8BAABfcmVscy8ucmVsc1BLAQItABQABgAI&#10;AAAAIQArrmVOiQIAAAcFAAAOAAAAAAAAAAAAAAAAAC4CAABkcnMvZTJvRG9jLnhtbFBLAQItABQA&#10;BgAIAAAAIQDUbpQl4AAAAA0BAAAPAAAAAAAAAAAAAAAAAOMEAABkcnMvZG93bnJldi54bWxQSwUG&#10;AAAAAAQABADzAAAA8AUAAAAA&#10;" o:allowincell="f" stroked="f">
              <v:textbox>
                <w:txbxContent>
                  <w:p w14:paraId="3AD07610" w14:textId="76F34573" w:rsidR="0024605C" w:rsidRPr="00D02AF3" w:rsidRDefault="00AF1301">
                    <w:pPr>
                      <w:jc w:val="center"/>
                      <w:rPr>
                        <w:rFonts w:ascii="Calibri Light" w:eastAsia="Times New Roman" w:hAnsi="Calibri Light"/>
                        <w:sz w:val="72"/>
                        <w:szCs w:val="72"/>
                      </w:rPr>
                    </w:pPr>
                    <w:r w:rsidRPr="00D02AF3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D02AF3">
                      <w:rPr>
                        <w:rFonts w:eastAsia="Times New Roman"/>
                      </w:rPr>
                      <w:fldChar w:fldCharType="separate"/>
                    </w:r>
                    <w:r w:rsidR="009B5D9E" w:rsidRPr="009B5D9E">
                      <w:rPr>
                        <w:rFonts w:ascii="Calibri Light" w:eastAsia="Times New Roman" w:hAnsi="Calibri Light"/>
                        <w:noProof/>
                        <w:sz w:val="48"/>
                        <w:szCs w:val="48"/>
                      </w:rPr>
                      <w:t>2</w:t>
                    </w:r>
                    <w:r w:rsidRPr="00D02AF3">
                      <w:rPr>
                        <w:rFonts w:ascii="Calibri Light" w:eastAsia="Times New Roman" w:hAnsi="Calibri Light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6EC62B4F" wp14:editId="437877AA">
          <wp:simplePos x="0" y="0"/>
          <wp:positionH relativeFrom="page">
            <wp:posOffset>758825</wp:posOffset>
          </wp:positionH>
          <wp:positionV relativeFrom="page">
            <wp:posOffset>202565</wp:posOffset>
          </wp:positionV>
          <wp:extent cx="768350" cy="80772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INSTIT</w:t>
    </w:r>
    <w:r w:rsidRPr="000228F7">
      <w:rPr>
        <w:rFonts w:ascii="Arial Negrita" w:eastAsia="Britannic Bold" w:hAnsi="Arial Negrita" w:cs="Arial"/>
        <w:b/>
        <w:smallCaps/>
        <w:spacing w:val="-1"/>
        <w:sz w:val="24"/>
        <w:szCs w:val="24"/>
      </w:rPr>
      <w:t>U</w:t>
    </w:r>
    <w:r w:rsidRPr="000228F7">
      <w:rPr>
        <w:rFonts w:ascii="Arial Negrita" w:eastAsia="Britannic Bold" w:hAnsi="Arial Negrita" w:cs="Arial"/>
        <w:b/>
        <w:smallCaps/>
        <w:spacing w:val="1"/>
        <w:sz w:val="24"/>
        <w:szCs w:val="24"/>
      </w:rPr>
      <w:t>T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 xml:space="preserve">O ELECTORAL Y DE PARTICIPACIÓN </w:t>
    </w:r>
  </w:p>
  <w:p w14:paraId="1F1AEB09" w14:textId="77777777" w:rsidR="00000000" w:rsidRPr="000228F7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 w:rsidRPr="000228F7">
      <w:rPr>
        <w:rFonts w:ascii="Arial Negrita" w:eastAsia="Britannic Bold" w:hAnsi="Arial Negrita" w:cs="Arial"/>
        <w:b/>
        <w:smallCaps/>
        <w:sz w:val="24"/>
        <w:szCs w:val="24"/>
      </w:rPr>
      <w:t>CIUDADANA</w:t>
    </w:r>
    <w:r>
      <w:rPr>
        <w:rFonts w:ascii="Arial Negrita" w:eastAsia="Britannic Bold" w:hAnsi="Arial Negrita" w:cs="Arial"/>
        <w:b/>
        <w:smallCaps/>
        <w:sz w:val="24"/>
        <w:szCs w:val="24"/>
      </w:rPr>
      <w:t xml:space="preserve"> 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DEL ESTADO DE GUERRERO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A5BA" w14:textId="77777777" w:rsidR="00000000" w:rsidRPr="0020151D" w:rsidRDefault="00AF1301" w:rsidP="00C14F92">
    <w:pPr>
      <w:pStyle w:val="Encabezado"/>
      <w:spacing w:after="0" w:line="240" w:lineRule="auto"/>
      <w:rPr>
        <w:rFonts w:ascii="Arial Black" w:hAnsi="Arial Black"/>
        <w:b/>
        <w:color w:val="808080"/>
        <w:sz w:val="28"/>
        <w:szCs w:val="28"/>
      </w:rPr>
    </w:pPr>
    <w:r w:rsidRPr="000B49FE">
      <w:rPr>
        <w:rFonts w:ascii="Arial Black" w:hAnsi="Arial Black"/>
        <w:b/>
        <w:noProof/>
        <w:color w:val="808080"/>
        <w:sz w:val="28"/>
        <w:szCs w:val="28"/>
        <w:lang w:val="es-MX"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F937DA9" wp14:editId="5848B27B">
              <wp:simplePos x="0" y="0"/>
              <wp:positionH relativeFrom="column">
                <wp:posOffset>1099185</wp:posOffset>
              </wp:positionH>
              <wp:positionV relativeFrom="paragraph">
                <wp:posOffset>88900</wp:posOffset>
              </wp:positionV>
              <wp:extent cx="3341370" cy="1404620"/>
              <wp:effectExtent l="0" t="0" r="0" b="571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13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985B13" w14:textId="77777777" w:rsidR="00000000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</w:t>
                          </w:r>
                        </w:p>
                        <w:p w14:paraId="22EACFC1" w14:textId="77777777" w:rsidR="00000000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0BBB35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6.55pt;margin-top:7pt;width:263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ROKAIAACwEAAAOAAAAZHJzL2Uyb0RvYy54bWysU9uO2yAQfa/Uf0C8N74k2YsVZ7XNNlWl&#10;7UXa9gMw4BgVMxRI7PTrO+BsNtq+VeUBATMczpw5rO7GXpODdF6BqWkxyymRhoNQZlfTH9+3724o&#10;8YEZwTQYWdOj9PRu/fbNarCVLKEDLaQjCGJ8NdiadiHYKss872TP/AysNBhswfUs4NbtMuHYgOi9&#10;zso8v8oGcMI64NJ7PH2YgnSd8NtW8vC1bb0MRNcUuYU0uzQ3cc7WK1btHLOd4ica7B9Y9EwZfPQM&#10;9cACI3un/oLqFXfgoQ0zDn0Gbau4TDVgNUX+qpqnjlmZakFxvD3L5P8fLP9y+OaIEjUti2tKDOux&#10;SZs9Ew6IkCTIMQApo0yD9RVmP1nMD+N7GLHdqWRvH4H/9MTApmNmJ++dg6GTTCDNIt7MLq5OOD6C&#10;NMNnEPga2wdIQGPr+qghqkIQHdt1PLcIeRCOh/P5ophfY4hjrFjki6syNTFj1fN163z4KKEncVFT&#10;hx5I8Ozw6EOkw6rnlPiaB63EVmmdNm7XbLQjB4Z+2aaRKniVpg0Zanq7LJcJ2UC8n6zUq4B+1qqv&#10;6U0ex+SwKMcHI1JKYEpPa2SizUmfKMkkThibMXUkiRe1a0AcUTAHk33xu+GiA/ebkgGtW1P/a8+c&#10;pER/Mij6bbFYRK+nzWJ5jQoRdxlpLiPMcISqaaBkWm5C+h9JDnuPzdmqJNsLkxNltGRS8/R9oucv&#10;9ynr5ZOv/wAAAP//AwBQSwMEFAAGAAgAAAAhADYwLPjeAAAACgEAAA8AAABkcnMvZG93bnJldi54&#10;bWxMjz1PwzAQhnck/oN1SGzUaUILDXGqioqFAYmCBKMbO3GEfbZsNw3/nmOC7V7do/ej2c7OsknH&#10;NHoUsFwUwDR2Xo04CHh/e7q5B5ayRCWtRy3gWyfYtpcXjayVP+Orng55YGSCqZYCTM6h5jx1RjuZ&#10;Fj5opF/vo5OZZBy4ivJM5s7ysijW3MkRKcHIoB+N7r4OJyfgw5lR7ePLZ6/stH/ud6swxyDE9dW8&#10;ewCW9Zz/YPitT9WhpU5Hf0KVmCV9Vy0JpeOWNhGw3mwqYEcBZbUqgbcN/z+h/QEAAP//AwBQSwEC&#10;LQAUAAYACAAAACEAtoM4kv4AAADhAQAAEwAAAAAAAAAAAAAAAAAAAAAAW0NvbnRlbnRfVHlwZXNd&#10;LnhtbFBLAQItABQABgAIAAAAIQA4/SH/1gAAAJQBAAALAAAAAAAAAAAAAAAAAC8BAABfcmVscy8u&#10;cmVsc1BLAQItABQABgAIAAAAIQAccFROKAIAACwEAAAOAAAAAAAAAAAAAAAAAC4CAABkcnMvZTJv&#10;RG9jLnhtbFBLAQItABQABgAIAAAAIQA2MCz43gAAAAoBAAAPAAAAAAAAAAAAAAAAAIIEAABkcnMv&#10;ZG93bnJldi54bWxQSwUGAAAAAAQABADzAAAAjQUAAAAA&#10;" stroked="f">
              <v:textbox style="mso-fit-shape-to-text:t">
                <w:txbxContent>
                  <w:p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</w:t>
                    </w:r>
                  </w:p>
                  <w:p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77F3FCB6" wp14:editId="6632BEC3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861695" cy="796925"/>
          <wp:effectExtent l="0" t="0" r="0" b="3175"/>
          <wp:wrapNone/>
          <wp:docPr id="1" name="Imagen 1" descr="IEPC_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EPC_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695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298" distR="114298" simplePos="0" relativeHeight="251662336" behindDoc="0" locked="0" layoutInCell="1" allowOverlap="1" wp14:anchorId="43CD275D" wp14:editId="306C0389">
              <wp:simplePos x="0" y="0"/>
              <wp:positionH relativeFrom="column">
                <wp:posOffset>871219</wp:posOffset>
              </wp:positionH>
              <wp:positionV relativeFrom="paragraph">
                <wp:posOffset>-168275</wp:posOffset>
              </wp:positionV>
              <wp:extent cx="0" cy="922655"/>
              <wp:effectExtent l="19050" t="0" r="19050" b="2984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265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2975D" id="Conector recto 2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8.6pt,-13.25pt" to="68.6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R30QEAAIwDAAAOAAAAZHJzL2Uyb0RvYy54bWysU8tu2zAQvBfoPxC815IVJHUFy0FhI70E&#10;rYGkH7CmKIkoX+Cylvz3XVK207S3ID7Q5O5yuDM7Wt9PRrOjDKicbfhyUXImrXCtsn3Dfz4/fFpx&#10;hhFsC9pZ2fCTRH6/+fhhPfpaVm5wupWBEYjFevQNH2L0dVGgGKQBXDgvLSU7FwxEOoa+aAOMhG50&#10;UZXlXTG60PrghESk6G5O8k3G7zop4o+uQxmZbjj1FvMa8npIa7FZQ90H8IMS5zbgDV0YUJYevULt&#10;IAL7HdR/UEaJ4NB1cSGcKVzXKSEzB2KzLP9h8zSAl5kLiYP+KhO+H6z4ftwHptqGV5xZMDSiLQ1K&#10;RBdYSH+sShqNHmsq3dp9SCzFZJ/8oxO/kHLFq2Q6oJ/Lpi6YVE402ZQ1P101l1NkYg4Kin6pqrvb&#10;2/RUAfXlng8Yv0lnWNo0XCub1IAajo8Y59JLSQpb96C0pjjU2rKx4TerZUlDF0DG6jRE2hpPVNH2&#10;nIHuybEihgyJTqs2XU+3MfSHrQ7sCOSaz+VN+TUbhTp7VZbe3gEOc11OzX4yKpKptTINX5Xpd+al&#10;bUKX2ZZnBi9ypd3Btad9uGhKI89ynO2ZPPX3OSv/8hFt/gAAAP//AwBQSwMEFAAGAAgAAAAhAFMq&#10;Fb7dAAAACwEAAA8AAABkcnMvZG93bnJldi54bWxMj0FPg0AQhe8m/ofNmHhrF6itiCyNqdGjSdEf&#10;sLAjoOwsskvBf+/Ui97mzby8+V6+X2wvTjj6zpGCeB2BQKqd6ahR8Pb6tEpB+KDJ6N4RKvhGD/vi&#10;8iLXmXEzHfFUhkZwCPlMK2hDGDIpfd2i1X7tBiS+vbvR6sBybKQZ9czhtpdJFO2k1R3xh1YPeGix&#10;/iwnq2A++K29izbl49cxvhmeP16auZqUur5aHu5BBFzCnxnO+IwOBTNVbiLjRc96c5uwVcEq2W1B&#10;nB2/m4qHOE1BFrn836H4AQAA//8DAFBLAQItABQABgAIAAAAIQC2gziS/gAAAOEBAAATAAAAAAAA&#10;AAAAAAAAAAAAAABbQ29udGVudF9UeXBlc10ueG1sUEsBAi0AFAAGAAgAAAAhADj9If/WAAAAlAEA&#10;AAsAAAAAAAAAAAAAAAAALwEAAF9yZWxzLy5yZWxzUEsBAi0AFAAGAAgAAAAhACyxtHfRAQAAjAMA&#10;AA4AAAAAAAAAAAAAAAAALgIAAGRycy9lMm9Eb2MueG1sUEsBAi0AFAAGAAgAAAAhAFMqFb7dAAAA&#10;CwEAAA8AAAAAAAAAAAAAAAAAKwQAAGRycy9kb3ducmV2LnhtbFBLBQYAAAAABAAEAPMAAAA1BQAA&#10;AAA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1006"/>
    <w:multiLevelType w:val="hybridMultilevel"/>
    <w:tmpl w:val="84DA3DA8"/>
    <w:lvl w:ilvl="0" w:tplc="E8E65038">
      <w:start w:val="1"/>
      <w:numFmt w:val="decimal"/>
      <w:lvlText w:val="%1."/>
      <w:lvlJc w:val="left"/>
      <w:pPr>
        <w:ind w:left="220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924" w:hanging="360"/>
      </w:pPr>
    </w:lvl>
    <w:lvl w:ilvl="2" w:tplc="080A001B" w:tentative="1">
      <w:start w:val="1"/>
      <w:numFmt w:val="lowerRoman"/>
      <w:lvlText w:val="%3."/>
      <w:lvlJc w:val="right"/>
      <w:pPr>
        <w:ind w:left="3644" w:hanging="180"/>
      </w:pPr>
    </w:lvl>
    <w:lvl w:ilvl="3" w:tplc="080A000F" w:tentative="1">
      <w:start w:val="1"/>
      <w:numFmt w:val="decimal"/>
      <w:lvlText w:val="%4."/>
      <w:lvlJc w:val="left"/>
      <w:pPr>
        <w:ind w:left="4364" w:hanging="360"/>
      </w:pPr>
    </w:lvl>
    <w:lvl w:ilvl="4" w:tplc="080A0019" w:tentative="1">
      <w:start w:val="1"/>
      <w:numFmt w:val="lowerLetter"/>
      <w:lvlText w:val="%5."/>
      <w:lvlJc w:val="left"/>
      <w:pPr>
        <w:ind w:left="5084" w:hanging="360"/>
      </w:pPr>
    </w:lvl>
    <w:lvl w:ilvl="5" w:tplc="080A001B" w:tentative="1">
      <w:start w:val="1"/>
      <w:numFmt w:val="lowerRoman"/>
      <w:lvlText w:val="%6."/>
      <w:lvlJc w:val="right"/>
      <w:pPr>
        <w:ind w:left="5804" w:hanging="180"/>
      </w:pPr>
    </w:lvl>
    <w:lvl w:ilvl="6" w:tplc="080A000F" w:tentative="1">
      <w:start w:val="1"/>
      <w:numFmt w:val="decimal"/>
      <w:lvlText w:val="%7."/>
      <w:lvlJc w:val="left"/>
      <w:pPr>
        <w:ind w:left="6524" w:hanging="360"/>
      </w:pPr>
    </w:lvl>
    <w:lvl w:ilvl="7" w:tplc="080A0019" w:tentative="1">
      <w:start w:val="1"/>
      <w:numFmt w:val="lowerLetter"/>
      <w:lvlText w:val="%8."/>
      <w:lvlJc w:val="left"/>
      <w:pPr>
        <w:ind w:left="7244" w:hanging="360"/>
      </w:pPr>
    </w:lvl>
    <w:lvl w:ilvl="8" w:tplc="080A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446776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295"/>
    <w:rsid w:val="0004112A"/>
    <w:rsid w:val="000850D9"/>
    <w:rsid w:val="00102BBC"/>
    <w:rsid w:val="001A461B"/>
    <w:rsid w:val="00207C95"/>
    <w:rsid w:val="00265E85"/>
    <w:rsid w:val="00270EC9"/>
    <w:rsid w:val="002B0113"/>
    <w:rsid w:val="002F3950"/>
    <w:rsid w:val="00405362"/>
    <w:rsid w:val="00457230"/>
    <w:rsid w:val="004C29F2"/>
    <w:rsid w:val="004C6BDE"/>
    <w:rsid w:val="00542B42"/>
    <w:rsid w:val="00580887"/>
    <w:rsid w:val="00646B6C"/>
    <w:rsid w:val="00650A87"/>
    <w:rsid w:val="006F45F1"/>
    <w:rsid w:val="00717EAC"/>
    <w:rsid w:val="007432AD"/>
    <w:rsid w:val="0076105B"/>
    <w:rsid w:val="00800B0F"/>
    <w:rsid w:val="008318DF"/>
    <w:rsid w:val="00884825"/>
    <w:rsid w:val="0089164C"/>
    <w:rsid w:val="008F28FB"/>
    <w:rsid w:val="008F2B59"/>
    <w:rsid w:val="0090368B"/>
    <w:rsid w:val="00905836"/>
    <w:rsid w:val="00912F73"/>
    <w:rsid w:val="00997865"/>
    <w:rsid w:val="009B5D9E"/>
    <w:rsid w:val="009F5AAD"/>
    <w:rsid w:val="00A10F61"/>
    <w:rsid w:val="00A32C7C"/>
    <w:rsid w:val="00A355D6"/>
    <w:rsid w:val="00AF1301"/>
    <w:rsid w:val="00B325CC"/>
    <w:rsid w:val="00B419E7"/>
    <w:rsid w:val="00C13EE1"/>
    <w:rsid w:val="00C20D4E"/>
    <w:rsid w:val="00C322BC"/>
    <w:rsid w:val="00C61FDA"/>
    <w:rsid w:val="00CA20A3"/>
    <w:rsid w:val="00CC2533"/>
    <w:rsid w:val="00CE32DE"/>
    <w:rsid w:val="00D33DFC"/>
    <w:rsid w:val="00D55295"/>
    <w:rsid w:val="00D62864"/>
    <w:rsid w:val="00D91972"/>
    <w:rsid w:val="00DB4F30"/>
    <w:rsid w:val="00E20583"/>
    <w:rsid w:val="00E91631"/>
    <w:rsid w:val="00E93274"/>
    <w:rsid w:val="00EE5667"/>
    <w:rsid w:val="00F0641A"/>
    <w:rsid w:val="00F6559C"/>
    <w:rsid w:val="00F8602C"/>
    <w:rsid w:val="00FA3360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D3ED1"/>
  <w15:chartTrackingRefBased/>
  <w15:docId w15:val="{875FDDFE-26FD-4938-8D53-3D73AC60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295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552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5295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552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5295"/>
    <w:rPr>
      <w:rFonts w:ascii="Calibri" w:eastAsia="Calibri" w:hAnsi="Calibri" w:cs="Times New Roman"/>
      <w:lang w:val="es-ES"/>
    </w:rPr>
  </w:style>
  <w:style w:type="paragraph" w:styleId="Sinespaciado">
    <w:name w:val="No Spacing"/>
    <w:link w:val="SinespaciadoCar"/>
    <w:uiPriority w:val="1"/>
    <w:qFormat/>
    <w:rsid w:val="00D55295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55295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207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5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IEPCECO127</dc:creator>
  <cp:keywords/>
  <dc:description/>
  <cp:lastModifiedBy>Azucena Abarca</cp:lastModifiedBy>
  <cp:revision>2</cp:revision>
  <dcterms:created xsi:type="dcterms:W3CDTF">2023-08-17T16:05:00Z</dcterms:created>
  <dcterms:modified xsi:type="dcterms:W3CDTF">2023-08-17T16:05:00Z</dcterms:modified>
</cp:coreProperties>
</file>